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1C392" w14:textId="77777777" w:rsidR="005A64B0" w:rsidRDefault="00B2636B" w:rsidP="004170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63B88942" w14:textId="77777777" w:rsidR="005A64B0" w:rsidRDefault="00B2636B" w:rsidP="004170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976A549" w14:textId="77777777" w:rsidR="005A64B0" w:rsidRDefault="00B2636B" w:rsidP="0041700D">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9B01B5">
        <w:rPr>
          <w:rFonts w:ascii="Times New Roman" w:hAnsi="Times New Roman" w:cs="Times New Roman"/>
          <w:sz w:val="24"/>
          <w:szCs w:val="24"/>
        </w:rPr>
        <w:t>/Class</w:t>
      </w:r>
      <w:r>
        <w:rPr>
          <w:rFonts w:ascii="Times New Roman" w:hAnsi="Times New Roman" w:cs="Times New Roman"/>
          <w:sz w:val="24"/>
          <w:szCs w:val="24"/>
        </w:rPr>
        <w:t xml:space="preserve"> </w:t>
      </w:r>
    </w:p>
    <w:p w14:paraId="17AFA21C" w14:textId="77777777" w:rsidR="005A64B0" w:rsidRDefault="00B2636B" w:rsidP="0041700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8E039E">
        <w:rPr>
          <w:rFonts w:ascii="Times New Roman" w:hAnsi="Times New Roman" w:cs="Times New Roman"/>
          <w:sz w:val="24"/>
          <w:szCs w:val="24"/>
        </w:rPr>
        <w:t>of Submission</w:t>
      </w:r>
    </w:p>
    <w:p w14:paraId="47EAD5AD" w14:textId="3173F048" w:rsidR="0041700D" w:rsidRDefault="00B2636B" w:rsidP="005A64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Congregational Report</w:t>
      </w:r>
      <w:r w:rsidR="00D47D04">
        <w:rPr>
          <w:rFonts w:ascii="Times New Roman" w:hAnsi="Times New Roman" w:cs="Times New Roman"/>
          <w:sz w:val="24"/>
          <w:szCs w:val="24"/>
        </w:rPr>
        <w:t xml:space="preserve"> on Catholic Church</w:t>
      </w:r>
      <w:bookmarkStart w:id="0" w:name="_GoBack"/>
      <w:bookmarkEnd w:id="0"/>
    </w:p>
    <w:p w14:paraId="17142EF5" w14:textId="77777777" w:rsidR="006E180B" w:rsidRPr="005A64B0" w:rsidRDefault="00B2636B" w:rsidP="005A64B0">
      <w:pPr>
        <w:spacing w:after="0" w:line="480" w:lineRule="auto"/>
        <w:jc w:val="center"/>
        <w:rPr>
          <w:rFonts w:ascii="Times New Roman" w:hAnsi="Times New Roman" w:cs="Times New Roman"/>
          <w:b/>
          <w:sz w:val="24"/>
          <w:szCs w:val="24"/>
        </w:rPr>
      </w:pPr>
      <w:r w:rsidRPr="005A64B0">
        <w:rPr>
          <w:rFonts w:ascii="Times New Roman" w:hAnsi="Times New Roman" w:cs="Times New Roman"/>
          <w:b/>
          <w:sz w:val="24"/>
          <w:szCs w:val="24"/>
        </w:rPr>
        <w:t>Introduction</w:t>
      </w:r>
    </w:p>
    <w:p w14:paraId="7C5A3010" w14:textId="1778EB57" w:rsidR="006E180B"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There are many denominations and churches today, in my </w:t>
      </w:r>
      <w:r w:rsidR="005A64B0">
        <w:rPr>
          <w:rFonts w:ascii="Times New Roman" w:hAnsi="Times New Roman" w:cs="Times New Roman"/>
          <w:sz w:val="24"/>
          <w:szCs w:val="24"/>
        </w:rPr>
        <w:t>report</w:t>
      </w:r>
      <w:r w:rsidRPr="0041700D">
        <w:rPr>
          <w:rFonts w:ascii="Times New Roman" w:hAnsi="Times New Roman" w:cs="Times New Roman"/>
          <w:sz w:val="24"/>
          <w:szCs w:val="24"/>
        </w:rPr>
        <w:t xml:space="preserve">, I decided to focus on </w:t>
      </w:r>
      <w:r w:rsidR="0003102A">
        <w:rPr>
          <w:rFonts w:ascii="Times New Roman" w:hAnsi="Times New Roman" w:cs="Times New Roman"/>
          <w:sz w:val="24"/>
          <w:szCs w:val="24"/>
        </w:rPr>
        <w:t>a</w:t>
      </w:r>
      <w:r w:rsidRPr="0041700D">
        <w:rPr>
          <w:rFonts w:ascii="Times New Roman" w:hAnsi="Times New Roman" w:cs="Times New Roman"/>
          <w:sz w:val="24"/>
          <w:szCs w:val="24"/>
        </w:rPr>
        <w:t xml:space="preserve"> Catholic </w:t>
      </w:r>
      <w:r w:rsidR="0003102A">
        <w:rPr>
          <w:rFonts w:ascii="Times New Roman" w:hAnsi="Times New Roman" w:cs="Times New Roman"/>
          <w:sz w:val="24"/>
          <w:szCs w:val="24"/>
        </w:rPr>
        <w:t xml:space="preserve">church </w:t>
      </w:r>
      <w:r w:rsidRPr="0041700D">
        <w:rPr>
          <w:rFonts w:ascii="Times New Roman" w:hAnsi="Times New Roman" w:cs="Times New Roman"/>
          <w:sz w:val="24"/>
          <w:szCs w:val="24"/>
        </w:rPr>
        <w:t xml:space="preserve">congregation group. Even though I am not a member of the Catholic group, I have had experience with the church in the past. I went to a school that was sponsored by the Catholic group. Therefore, when I had to select a church to discuss and report on, Catholic automatically came to my mind. For this assignment, the Catholic group makes it appropriate not only because it is the oldest church that exist today, but because it is a religion that is widely practiced across the world today. For my report, I visited one of the Catholic churches in Birmingham on October 7, 2018, at 9.00 AM. I went with one of my neighbors we went to High school together; he is a member of </w:t>
      </w:r>
      <w:r w:rsidR="00F331DD">
        <w:rPr>
          <w:rFonts w:ascii="Times New Roman" w:hAnsi="Times New Roman" w:cs="Times New Roman"/>
          <w:sz w:val="24"/>
          <w:szCs w:val="24"/>
        </w:rPr>
        <w:t xml:space="preserve">the </w:t>
      </w:r>
      <w:r w:rsidRPr="0041700D">
        <w:rPr>
          <w:rFonts w:ascii="Times New Roman" w:hAnsi="Times New Roman" w:cs="Times New Roman"/>
          <w:sz w:val="24"/>
          <w:szCs w:val="24"/>
        </w:rPr>
        <w:t>Catholic</w:t>
      </w:r>
      <w:r w:rsidR="00F331DD">
        <w:rPr>
          <w:rFonts w:ascii="Times New Roman" w:hAnsi="Times New Roman" w:cs="Times New Roman"/>
          <w:sz w:val="24"/>
          <w:szCs w:val="24"/>
        </w:rPr>
        <w:t xml:space="preserve"> church</w:t>
      </w:r>
      <w:r w:rsidRPr="0041700D">
        <w:rPr>
          <w:rFonts w:ascii="Times New Roman" w:hAnsi="Times New Roman" w:cs="Times New Roman"/>
          <w:sz w:val="24"/>
          <w:szCs w:val="24"/>
        </w:rPr>
        <w:t xml:space="preserve">. At the church, I got the chance to speak to the youth leader, who provided me with </w:t>
      </w:r>
      <w:r w:rsidR="00F331DD">
        <w:rPr>
          <w:rFonts w:ascii="Times New Roman" w:hAnsi="Times New Roman" w:cs="Times New Roman"/>
          <w:sz w:val="24"/>
          <w:szCs w:val="24"/>
        </w:rPr>
        <w:t>massive</w:t>
      </w:r>
      <w:r w:rsidRPr="0041700D">
        <w:rPr>
          <w:rFonts w:ascii="Times New Roman" w:hAnsi="Times New Roman" w:cs="Times New Roman"/>
          <w:sz w:val="24"/>
          <w:szCs w:val="24"/>
        </w:rPr>
        <w:t xml:space="preserve"> information regarding the church's historical background and how it has developed over the years.</w:t>
      </w:r>
    </w:p>
    <w:p w14:paraId="64B7DFEB" w14:textId="77777777" w:rsidR="005A64B0" w:rsidRPr="005A64B0" w:rsidRDefault="00B2636B" w:rsidP="005A64B0">
      <w:pPr>
        <w:spacing w:after="0" w:line="480" w:lineRule="auto"/>
        <w:jc w:val="center"/>
        <w:rPr>
          <w:rFonts w:ascii="Times New Roman" w:hAnsi="Times New Roman" w:cs="Times New Roman"/>
          <w:b/>
          <w:sz w:val="24"/>
          <w:szCs w:val="24"/>
        </w:rPr>
      </w:pPr>
      <w:r w:rsidRPr="005A64B0">
        <w:rPr>
          <w:rFonts w:ascii="Times New Roman" w:hAnsi="Times New Roman" w:cs="Times New Roman"/>
          <w:b/>
          <w:sz w:val="24"/>
          <w:szCs w:val="24"/>
        </w:rPr>
        <w:t>Discussion</w:t>
      </w:r>
    </w:p>
    <w:p w14:paraId="7D1620A5"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Meaning Structure and Central Claim </w:t>
      </w:r>
    </w:p>
    <w:p w14:paraId="54EF57D2"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history of Catholic Church can be traced back to the time of Jesus Christ. According to the youth leader, I met at the church, the Catholic Church the concept of Catholicism traces its history to the time of Jesus Christ and his Apostles. However, over the past centuries, the church has developed and grown into sophisticated theology and religious organization structure headed </w:t>
      </w:r>
      <w:r w:rsidRPr="0041700D">
        <w:rPr>
          <w:rFonts w:ascii="Times New Roman" w:hAnsi="Times New Roman" w:cs="Times New Roman"/>
          <w:sz w:val="24"/>
          <w:szCs w:val="24"/>
        </w:rPr>
        <w:lastRenderedPageBreak/>
        <w:t xml:space="preserve">by the leader living in Rome, Papacy. According to Oakley et al. Catholic Church is considered to be the oldest continuing absolute monarchy system that still exists in the world today (2).  According to the youth leader I met at the church, the Catholic tradition often seems odd from the other Christian churches out there, but once someone understands its culture, it is easy to blend in much faster. He explained that the true meaning of Catholic Church is the true faith itself, which he believes were handed down to the Apostles by Jesus Christ and later transferred by the Apostles to the next generations. </w:t>
      </w:r>
    </w:p>
    <w:p w14:paraId="7D08F31E"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As a church, my respondent said that they want to continue with the mission that Jesus Christ left to the Apostles of spreading the gospel across the world. He cited that since their tradition is firmly rooted in the Apostles’ mission, it is their responsibility as descendants of the Apostles to grow the church’s traditions and ensure that the work of the Apostles is carried on. </w:t>
      </w:r>
    </w:p>
    <w:p w14:paraId="5B63D250"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Like other Christians, the Catholics are faced with the challenges of the worldly desires that reduce the congregation. According to the respondent, the church has been influenced by the non-spiritual issues that have taken over the hearts of the people. We have heard the recent cases that involved the church’s top officials regarding sexual abuse. The youths are no longer serious with the church as it was before. According to the respondent, all these challenges affect the members’ perception towards the church. Therefore, as a church, they must overcome all these challenges and clear the name of the church before they can continue with the Apostles’ mission. </w:t>
      </w:r>
    </w:p>
    <w:p w14:paraId="1F883030"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Getting to the people around the world with the challenges they experience is not easy. According to the respondent, the church is looking for every opportunity to ensure that the people around the globe get the gospel. One of the ways to reach their goal is through missionary work, in which they send out the faithful men (priests) and women (nuns) to help the church in spreading the word of Jesus Christ in the areas that have not been touched by the gospel. </w:t>
      </w:r>
    </w:p>
    <w:p w14:paraId="46AD7535"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lastRenderedPageBreak/>
        <w:t xml:space="preserve">Since they have to go to strange places that they are not familiar with, they expect to get assistance from the local people and spiritual support from the Lord Jesus Christ. According to my respondent, sometimes it is not automatic that when a missionary goes to work, the people can accept him or her. We have heard cases of Christian persecution in some continents like Asia and the Middle East where Christianity is regarded as a threat. He further said that, when they go to such mission, they hope that their message is accepted by the locals. Despite the challenges, he said that the church has succeeded in venturing in many areas that did not know about Catholicism. As a result, the Catholic Church has dominated the world today, with the majority of Christian members than the other churches. Oakley et al. explain that the number of Roman Catholics have grown in the past century (3). Currently, the Catholic Church has the highest number of members, about 1.1 billion, as compared to all other religious groups worldwide (Oakley et al. 3). Therefore, as a church, they believe that Christ’s messenger, the Holy Spirit, is still with the church and will guide them in their work. </w:t>
      </w:r>
    </w:p>
    <w:p w14:paraId="07764EF2"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Location and Affiliation </w:t>
      </w:r>
    </w:p>
    <w:p w14:paraId="60BF4179"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I visited the Cathedral of Saint Paul (or Saint Paul’s Cathedral) in Birmingham, Alabama. The church is located at 2120 Third Avenue North, Birmingham, Alabama. The church is surrounded by residential homes where the majority of the Birmingham residents live. Around the church, there is a school, Powell School which serves the neighbors. The church is about 125 years old because it was constructed in 1893. The Cathedral of Saint Paul is tied to the local community through the spiritual assistance and guidance that it provides to the people. According to my respondent, the church works closely with the local community leaders to instill morals and values in the young generation through the youth programs. This has created cohesion between the church and the local community members who look up to the church for </w:t>
      </w:r>
      <w:r w:rsidRPr="0041700D">
        <w:rPr>
          <w:rFonts w:ascii="Times New Roman" w:hAnsi="Times New Roman" w:cs="Times New Roman"/>
          <w:sz w:val="24"/>
          <w:szCs w:val="24"/>
        </w:rPr>
        <w:lastRenderedPageBreak/>
        <w:t xml:space="preserve">moral guidance. The Cathedral of Saint Paul, Birmingham is affiliated with the Roman Catholic Church. </w:t>
      </w:r>
    </w:p>
    <w:p w14:paraId="243FBB91"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Social Context </w:t>
      </w:r>
    </w:p>
    <w:p w14:paraId="3C0B5FC6"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As far as I can determine it, I can say that all the socioeconomic classes are well represented in this church. It is one of the biggest Catholic Church in Birmingham that attracts people from all the socioeconomic levels. However, the majority of the people are middle class. My respondent said it, and I also confirmed it, the majority of the people coming to church are women of the middle age and the elderly. Most of the young people who went to the church accompanied their parents. Since the majority of the population in Birmingham is comprised of the African Americans, the church was also filled with the black people, with few whites and Hispanics. </w:t>
      </w:r>
    </w:p>
    <w:p w14:paraId="1B660E51"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Material Dimension </w:t>
      </w:r>
    </w:p>
    <w:p w14:paraId="353FF5AB"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I noticed that the most sacred space in the church is the altar area. The altar has been elevated up from the level of the normal area where the members sit. There was a table at the altar with big candles placed on every corner. Two divine cups contained the chalice. On the wall, there was a big cross showing </w:t>
      </w:r>
      <w:r w:rsidR="00EF0DF4" w:rsidRPr="0041700D">
        <w:rPr>
          <w:rFonts w:ascii="Times New Roman" w:hAnsi="Times New Roman" w:cs="Times New Roman"/>
          <w:sz w:val="24"/>
          <w:szCs w:val="24"/>
        </w:rPr>
        <w:t>crucifixion</w:t>
      </w:r>
      <w:r w:rsidRPr="0041700D">
        <w:rPr>
          <w:rFonts w:ascii="Times New Roman" w:hAnsi="Times New Roman" w:cs="Times New Roman"/>
          <w:sz w:val="24"/>
          <w:szCs w:val="24"/>
        </w:rPr>
        <w:t xml:space="preserve"> of Jesus Christ. Even though the whole church building is regarded holy, the altar areas were considered more holly than any other place. I could tell that this area is considered more divine because every moment someone reached there he or she bowed before the table facing the altar. </w:t>
      </w:r>
    </w:p>
    <w:p w14:paraId="71C07C75"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Different activities were going on in different places. In the space where the congregation sits, people were organized into three sections. Firstly, the area from the entrance almost to the altar comprised of believers, while the second section, which was around the altar was composed of the choir members. Lastly, another section is the altar where the priest and ministers sit. There </w:t>
      </w:r>
      <w:r w:rsidRPr="0041700D">
        <w:rPr>
          <w:rFonts w:ascii="Times New Roman" w:hAnsi="Times New Roman" w:cs="Times New Roman"/>
          <w:sz w:val="24"/>
          <w:szCs w:val="24"/>
        </w:rPr>
        <w:lastRenderedPageBreak/>
        <w:t xml:space="preserve">is a section besides the holy table at the altar set aside with a pulpit where the clergy stands. The church had religious art objects like the big cross on the wall served as the resemblance of place where Jesus dies in Golgotha. The church seemed big enough to hold around 500 people, but at that moment there were approximately 350 people. </w:t>
      </w:r>
    </w:p>
    <w:p w14:paraId="00737E75"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Social/Institutional </w:t>
      </w:r>
    </w:p>
    <w:p w14:paraId="69C6FBFC"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Once people enter the church, everyone looks for a place to sit on their own before the mass begins. However, as mentioned in the previous section, there were three sections divided by spaces where the members of the congregation, the choir, and the clergy sat. The altar is a position where the clergy and the ministers sit. The other sections are also shown with the markings on the benches that indicate where everyone is supposed to sit. Despite that Catholic is considered different from the other churches, especially regarding their traditions and practices, but there are also some similarities that make it affiliated with the other churches. For example, they use the Bible as the holy book to preach just like the other Christian churches. They also have chalice that is offered to the people to symbolize Jesus Christ’s body like the other Christian churches. However, there are also the differences that make them distinct to other churches. For instance, the Catholics have distinct prayers known as “Eucharist prayers, penitential Act, Nicene Creed” (Pflaum 1). While I was at the church, I heard them praying the “penitential act” or confession for the sins that people may have done during the week. The prayers are guided by the priest, who stands at the altar. </w:t>
      </w:r>
    </w:p>
    <w:p w14:paraId="11BDD635"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clergy is chosen upon completion of an eight-year training course at the seminary headquarters. To be ordained as a Catholic priest, one must have gone through the eight years at the seminary. While at the church, the clergy controls the congregation because most of the prayers must be guided by someone at the altar and the laity responds. The nature of the </w:t>
      </w:r>
      <w:r w:rsidRPr="0041700D">
        <w:rPr>
          <w:rFonts w:ascii="Times New Roman" w:hAnsi="Times New Roman" w:cs="Times New Roman"/>
          <w:sz w:val="24"/>
          <w:szCs w:val="24"/>
        </w:rPr>
        <w:lastRenderedPageBreak/>
        <w:t xml:space="preserve">authority of the clergy is like teaching. They only guide people through prayers and give the chalice. </w:t>
      </w:r>
    </w:p>
    <w:p w14:paraId="3ACF5E29"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Catholic Church is considered to be one of the oldest churches that exist in the world. However, the church is still controlled by the Papacy monarchical system in Rome. The Roman Catholic Church is in charge of every other sub-church across the world. The priests and clergy are answerable to the leaders in Rome. Therefore, it has limited local autonomy. </w:t>
      </w:r>
    </w:p>
    <w:p w14:paraId="405C197F"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Ritual/Practical</w:t>
      </w:r>
    </w:p>
    <w:p w14:paraId="284AE55F"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service started with the entrance of the priest as the choir sung the entrance chant. After which there was a reading of the Bible (first and second readings) from the gospel books. The service lasted for about three hours. Even though the congregation prayed to God through the son Jesus Christ, the prayers appeared to be dedicated to the saints and apostles; such as Saint Mary and Peter. There was a choir that led the entrance chant and other songs used in the service. The musical instruments include drum and piano. The hymns and prayers were part of the service. The hymns lasted for about five minutes while prayers lasted for about 10 minutes, especially the Eucharist prayers. The scriptures that were read include St. Luke’s gospel for the first reading and Matthew for the second reading. The sermon was on forgiveness, and the priest read the Gospel of John to explain his theme. Based on his presentation, it appeared that there was adequate preparation in advance. </w:t>
      </w:r>
    </w:p>
    <w:p w14:paraId="5C4E24E2"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Experiential/Emotional</w:t>
      </w:r>
    </w:p>
    <w:p w14:paraId="3CE9D4DC"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People displayed the emotions during the common rite, where people sing and shake hands across the church as a sign of peace. During the service, people were quote listening to the priest’s sermon, and during the common rite, everyone moved around with joy. In Catholic, most </w:t>
      </w:r>
      <w:r w:rsidRPr="0041700D">
        <w:rPr>
          <w:rFonts w:ascii="Times New Roman" w:hAnsi="Times New Roman" w:cs="Times New Roman"/>
          <w:sz w:val="24"/>
          <w:szCs w:val="24"/>
        </w:rPr>
        <w:lastRenderedPageBreak/>
        <w:t xml:space="preserve">expressions are done verbally. During the common rite, people receive the Holy Communion while they humble themselves, which shows how they are attached to the values of Jesus Christ. </w:t>
      </w:r>
    </w:p>
    <w:p w14:paraId="7197BED5"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Narrative/Mythic</w:t>
      </w:r>
    </w:p>
    <w:p w14:paraId="6580D315"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priest presented a sermon on forgiveness and told the biblical story of John baptizing Jesus Christ and the Holy Spirit moved from heaven and fell on his head. He explained how God gave his only son to save humanity. He connected it with the teachings of Jesus in other gospel books like Matthew and Luke. There were no stories told about the congregation. Behind the altar on the wall, there was artwork, a big cross with carving on it representing the </w:t>
      </w:r>
      <w:r w:rsidR="00EF0DF4" w:rsidRPr="0041700D">
        <w:rPr>
          <w:rFonts w:ascii="Times New Roman" w:hAnsi="Times New Roman" w:cs="Times New Roman"/>
          <w:sz w:val="24"/>
          <w:szCs w:val="24"/>
        </w:rPr>
        <w:t>crucifixion</w:t>
      </w:r>
      <w:r w:rsidRPr="0041700D">
        <w:rPr>
          <w:rFonts w:ascii="Times New Roman" w:hAnsi="Times New Roman" w:cs="Times New Roman"/>
          <w:sz w:val="24"/>
          <w:szCs w:val="24"/>
        </w:rPr>
        <w:t xml:space="preserve"> of Jesus Christ. The Catholics’ essential stories are discussed in schools nowadays in religion classes. </w:t>
      </w:r>
    </w:p>
    <w:p w14:paraId="1A2EC770"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Ethical/Legal</w:t>
      </w:r>
    </w:p>
    <w:p w14:paraId="0FA5E25E"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congregation expects that its members stay holy and keep away from sinful acts that go against the Ten Commandments. The rules are associated with the Ten Commandments written by Moses and passed down to the Israelites, and now contained in the Bible. In the congregation, the priest discussed the ethics of forgiveness as a major ethical principle in his sermon. </w:t>
      </w:r>
    </w:p>
    <w:p w14:paraId="69E9D8FB"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Doctrinal/Philosophical </w:t>
      </w:r>
    </w:p>
    <w:p w14:paraId="4B361529"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most doctrinal position of this group is that the human body is the temple of God and should not be tampered with. They believe that everyone has a responsibility to serve God as well as the whole group’s purpose of spreading and extending the Apostles’ mission. In the congregation, the priest discussed the doctrines through the scriptures he used in a sermon. The congregation used the Nicene Creed. There are no classes that discuss the doctrines. </w:t>
      </w:r>
    </w:p>
    <w:p w14:paraId="74D6A906"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Distinctive Features and Comparisons </w:t>
      </w:r>
    </w:p>
    <w:p w14:paraId="6A1F30EE"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lastRenderedPageBreak/>
        <w:t xml:space="preserve">The congregation expressed its key ideas and values through the sermons. The priest emphasized the importance of forgiveness and keeping the body pure for Christ. However, the practices that I noted that makes them distinct include the mass prayers and responses. Almost every mass prayer required a response from the congregation. For example, the priest would ask “the Lord be with you,” and the congregation would respond as “and with your spirit.” It was the same with almost every prayer. </w:t>
      </w:r>
    </w:p>
    <w:p w14:paraId="49A50E13" w14:textId="77777777" w:rsidR="006E180B" w:rsidRPr="005A64B0" w:rsidRDefault="00B2636B" w:rsidP="005A64B0">
      <w:pPr>
        <w:spacing w:after="0" w:line="480" w:lineRule="auto"/>
        <w:rPr>
          <w:rFonts w:ascii="Times New Roman" w:hAnsi="Times New Roman" w:cs="Times New Roman"/>
          <w:b/>
          <w:sz w:val="24"/>
          <w:szCs w:val="24"/>
        </w:rPr>
      </w:pPr>
      <w:r w:rsidRPr="005A64B0">
        <w:rPr>
          <w:rFonts w:ascii="Times New Roman" w:hAnsi="Times New Roman" w:cs="Times New Roman"/>
          <w:b/>
          <w:sz w:val="24"/>
          <w:szCs w:val="24"/>
        </w:rPr>
        <w:t xml:space="preserve">Subjective Reactions </w:t>
      </w:r>
    </w:p>
    <w:p w14:paraId="5C19D328" w14:textId="77777777" w:rsidR="006E180B"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The most surprising thing about this group that I noted was that everyone seemed happy and welcoming. I did not even feel that it was my first time being there. I was happy because I could blend in with the members. Most of their practices are easy to catch up with; a newcomer can easily learn and get into the tradition much faster compared to the other churches. It is the welcoming mood that I received from the other members that provoked my happiness. I can say that I liked almost everything in this place. However, one thing that I did not like so much is the fact that almost every moment people could stand up. </w:t>
      </w:r>
    </w:p>
    <w:p w14:paraId="65C680B8" w14:textId="77777777" w:rsidR="006E180B" w:rsidRPr="005A64B0" w:rsidRDefault="00B2636B" w:rsidP="005A64B0">
      <w:pPr>
        <w:spacing w:after="0" w:line="480" w:lineRule="auto"/>
        <w:jc w:val="center"/>
        <w:rPr>
          <w:rFonts w:ascii="Times New Roman" w:hAnsi="Times New Roman" w:cs="Times New Roman"/>
          <w:b/>
          <w:sz w:val="24"/>
          <w:szCs w:val="24"/>
        </w:rPr>
      </w:pPr>
      <w:r w:rsidRPr="005A64B0">
        <w:rPr>
          <w:rFonts w:ascii="Times New Roman" w:hAnsi="Times New Roman" w:cs="Times New Roman"/>
          <w:b/>
          <w:sz w:val="24"/>
          <w:szCs w:val="24"/>
        </w:rPr>
        <w:t>Conclusion</w:t>
      </w:r>
    </w:p>
    <w:p w14:paraId="0B44EEDC" w14:textId="77777777" w:rsidR="00334262" w:rsidRPr="0041700D" w:rsidRDefault="00B2636B" w:rsidP="0041700D">
      <w:pPr>
        <w:spacing w:after="0" w:line="480" w:lineRule="auto"/>
        <w:ind w:firstLine="720"/>
        <w:rPr>
          <w:rFonts w:ascii="Times New Roman" w:hAnsi="Times New Roman" w:cs="Times New Roman"/>
          <w:sz w:val="24"/>
          <w:szCs w:val="24"/>
        </w:rPr>
      </w:pPr>
      <w:r w:rsidRPr="0041700D">
        <w:rPr>
          <w:rFonts w:ascii="Times New Roman" w:hAnsi="Times New Roman" w:cs="Times New Roman"/>
          <w:sz w:val="24"/>
          <w:szCs w:val="24"/>
        </w:rPr>
        <w:t xml:space="preserve">For the Catholic members who attended the congregation, the church serves as a refuge to their problems. After a long week of stress, one could find some time to feel some sense of peace in their hearts. The Cathedral of Saint Paul served better. The teachings, especially regarding forgiveness which was the main theme of the day helped people understand the need to leave with another in peace because everyone is created in the image and likeness of God. Therefore, the sermons make everyone equally irrespective of the socioeconomic class or race. As a person, I have learned that all human beings are equal in the image of God. However, </w:t>
      </w:r>
      <w:r w:rsidRPr="0041700D">
        <w:rPr>
          <w:rFonts w:ascii="Times New Roman" w:hAnsi="Times New Roman" w:cs="Times New Roman"/>
          <w:sz w:val="24"/>
          <w:szCs w:val="24"/>
        </w:rPr>
        <w:lastRenderedPageBreak/>
        <w:t>during this experience, I try to answer some questions that I have not been able to answer; for instance, if God loved everyone the same, why would He allow evil to exist in the world?</w:t>
      </w:r>
    </w:p>
    <w:p w14:paraId="6E8C237E" w14:textId="77777777" w:rsidR="006E180B" w:rsidRPr="0041700D" w:rsidRDefault="006E180B" w:rsidP="0041700D">
      <w:pPr>
        <w:spacing w:after="0" w:line="480" w:lineRule="auto"/>
        <w:ind w:firstLine="720"/>
        <w:rPr>
          <w:rFonts w:ascii="Times New Roman" w:hAnsi="Times New Roman" w:cs="Times New Roman"/>
          <w:sz w:val="24"/>
          <w:szCs w:val="24"/>
        </w:rPr>
      </w:pPr>
    </w:p>
    <w:p w14:paraId="113A941C" w14:textId="77777777" w:rsidR="006E180B" w:rsidRPr="0041700D" w:rsidRDefault="006E180B" w:rsidP="0041700D">
      <w:pPr>
        <w:spacing w:after="0" w:line="480" w:lineRule="auto"/>
        <w:ind w:firstLine="720"/>
        <w:rPr>
          <w:rFonts w:ascii="Times New Roman" w:hAnsi="Times New Roman" w:cs="Times New Roman"/>
          <w:sz w:val="24"/>
          <w:szCs w:val="24"/>
        </w:rPr>
      </w:pPr>
    </w:p>
    <w:p w14:paraId="0F50A90D" w14:textId="77777777" w:rsidR="00334262" w:rsidRPr="0041700D" w:rsidRDefault="00334262" w:rsidP="0041700D">
      <w:pPr>
        <w:spacing w:after="0" w:line="480" w:lineRule="auto"/>
        <w:ind w:firstLine="720"/>
        <w:rPr>
          <w:rFonts w:ascii="Times New Roman" w:hAnsi="Times New Roman" w:cs="Times New Roman"/>
          <w:sz w:val="24"/>
          <w:szCs w:val="24"/>
        </w:rPr>
      </w:pPr>
    </w:p>
    <w:p w14:paraId="24721803" w14:textId="77777777" w:rsidR="00334262" w:rsidRPr="0041700D" w:rsidRDefault="00334262" w:rsidP="0041700D">
      <w:pPr>
        <w:spacing w:after="0" w:line="480" w:lineRule="auto"/>
        <w:ind w:firstLine="720"/>
        <w:rPr>
          <w:rFonts w:ascii="Times New Roman" w:hAnsi="Times New Roman" w:cs="Times New Roman"/>
          <w:sz w:val="24"/>
          <w:szCs w:val="24"/>
        </w:rPr>
      </w:pPr>
    </w:p>
    <w:p w14:paraId="480FFF16" w14:textId="77777777" w:rsidR="00334262" w:rsidRPr="0041700D" w:rsidRDefault="00334262" w:rsidP="0041700D">
      <w:pPr>
        <w:spacing w:after="0" w:line="480" w:lineRule="auto"/>
        <w:ind w:firstLine="720"/>
        <w:rPr>
          <w:rFonts w:ascii="Times New Roman" w:hAnsi="Times New Roman" w:cs="Times New Roman"/>
          <w:sz w:val="24"/>
          <w:szCs w:val="24"/>
        </w:rPr>
      </w:pPr>
    </w:p>
    <w:p w14:paraId="28B9BA39" w14:textId="77777777" w:rsidR="00334262" w:rsidRPr="0041700D" w:rsidRDefault="00334262" w:rsidP="0041700D">
      <w:pPr>
        <w:spacing w:after="0" w:line="480" w:lineRule="auto"/>
        <w:ind w:firstLine="720"/>
        <w:rPr>
          <w:rFonts w:ascii="Times New Roman" w:hAnsi="Times New Roman" w:cs="Times New Roman"/>
          <w:sz w:val="24"/>
          <w:szCs w:val="24"/>
        </w:rPr>
      </w:pPr>
    </w:p>
    <w:p w14:paraId="7829DE44" w14:textId="77777777" w:rsidR="005A64B0" w:rsidRDefault="005A64B0" w:rsidP="005A64B0">
      <w:pPr>
        <w:spacing w:after="0" w:line="480" w:lineRule="auto"/>
        <w:rPr>
          <w:rFonts w:ascii="Times New Roman" w:hAnsi="Times New Roman" w:cs="Times New Roman"/>
          <w:sz w:val="24"/>
          <w:szCs w:val="24"/>
        </w:rPr>
      </w:pPr>
    </w:p>
    <w:p w14:paraId="7940D46E" w14:textId="77777777" w:rsidR="005A64B0" w:rsidRDefault="005A64B0" w:rsidP="005A64B0">
      <w:pPr>
        <w:spacing w:after="0" w:line="480" w:lineRule="auto"/>
        <w:rPr>
          <w:rFonts w:ascii="Times New Roman" w:hAnsi="Times New Roman" w:cs="Times New Roman"/>
          <w:sz w:val="24"/>
          <w:szCs w:val="24"/>
        </w:rPr>
      </w:pPr>
    </w:p>
    <w:p w14:paraId="4722785F" w14:textId="77777777" w:rsidR="005A64B0" w:rsidRDefault="005A64B0" w:rsidP="005A64B0">
      <w:pPr>
        <w:spacing w:after="0" w:line="480" w:lineRule="auto"/>
        <w:rPr>
          <w:rFonts w:ascii="Times New Roman" w:hAnsi="Times New Roman" w:cs="Times New Roman"/>
          <w:sz w:val="24"/>
          <w:szCs w:val="24"/>
        </w:rPr>
      </w:pPr>
    </w:p>
    <w:p w14:paraId="1070AA75" w14:textId="77777777" w:rsidR="005A64B0" w:rsidRDefault="005A64B0" w:rsidP="005A64B0">
      <w:pPr>
        <w:spacing w:after="0" w:line="480" w:lineRule="auto"/>
        <w:rPr>
          <w:rFonts w:ascii="Times New Roman" w:hAnsi="Times New Roman" w:cs="Times New Roman"/>
          <w:sz w:val="24"/>
          <w:szCs w:val="24"/>
        </w:rPr>
      </w:pPr>
    </w:p>
    <w:p w14:paraId="4D480B17" w14:textId="77777777" w:rsidR="005A64B0" w:rsidRDefault="005A64B0" w:rsidP="005A64B0">
      <w:pPr>
        <w:spacing w:after="0" w:line="480" w:lineRule="auto"/>
        <w:rPr>
          <w:rFonts w:ascii="Times New Roman" w:hAnsi="Times New Roman" w:cs="Times New Roman"/>
          <w:sz w:val="24"/>
          <w:szCs w:val="24"/>
        </w:rPr>
      </w:pPr>
    </w:p>
    <w:p w14:paraId="5FDE6139" w14:textId="77777777" w:rsidR="005A64B0" w:rsidRDefault="005A64B0" w:rsidP="005A64B0">
      <w:pPr>
        <w:spacing w:after="0" w:line="480" w:lineRule="auto"/>
        <w:rPr>
          <w:rFonts w:ascii="Times New Roman" w:hAnsi="Times New Roman" w:cs="Times New Roman"/>
          <w:sz w:val="24"/>
          <w:szCs w:val="24"/>
        </w:rPr>
      </w:pPr>
    </w:p>
    <w:p w14:paraId="7144A8D0" w14:textId="77777777" w:rsidR="005A64B0" w:rsidRDefault="005A64B0" w:rsidP="005A64B0">
      <w:pPr>
        <w:spacing w:after="0" w:line="480" w:lineRule="auto"/>
        <w:rPr>
          <w:rFonts w:ascii="Times New Roman" w:hAnsi="Times New Roman" w:cs="Times New Roman"/>
          <w:sz w:val="24"/>
          <w:szCs w:val="24"/>
        </w:rPr>
      </w:pPr>
    </w:p>
    <w:p w14:paraId="720D1CFC" w14:textId="77777777" w:rsidR="005A64B0" w:rsidRDefault="005A64B0" w:rsidP="005A64B0">
      <w:pPr>
        <w:spacing w:after="0" w:line="480" w:lineRule="auto"/>
        <w:rPr>
          <w:rFonts w:ascii="Times New Roman" w:hAnsi="Times New Roman" w:cs="Times New Roman"/>
          <w:sz w:val="24"/>
          <w:szCs w:val="24"/>
        </w:rPr>
      </w:pPr>
    </w:p>
    <w:p w14:paraId="7C1DDF43" w14:textId="77777777" w:rsidR="005A64B0" w:rsidRDefault="005A64B0" w:rsidP="005A64B0">
      <w:pPr>
        <w:spacing w:after="0" w:line="480" w:lineRule="auto"/>
        <w:rPr>
          <w:rFonts w:ascii="Times New Roman" w:hAnsi="Times New Roman" w:cs="Times New Roman"/>
          <w:sz w:val="24"/>
          <w:szCs w:val="24"/>
        </w:rPr>
      </w:pPr>
    </w:p>
    <w:p w14:paraId="210B06F3" w14:textId="77777777" w:rsidR="005A64B0" w:rsidRDefault="005A64B0" w:rsidP="005A64B0">
      <w:pPr>
        <w:spacing w:after="0" w:line="480" w:lineRule="auto"/>
        <w:rPr>
          <w:rFonts w:ascii="Times New Roman" w:hAnsi="Times New Roman" w:cs="Times New Roman"/>
          <w:sz w:val="24"/>
          <w:szCs w:val="24"/>
        </w:rPr>
      </w:pPr>
    </w:p>
    <w:p w14:paraId="3F166AA0" w14:textId="77777777" w:rsidR="005A64B0" w:rsidRDefault="005A64B0" w:rsidP="005A64B0">
      <w:pPr>
        <w:spacing w:after="0" w:line="480" w:lineRule="auto"/>
        <w:rPr>
          <w:rFonts w:ascii="Times New Roman" w:hAnsi="Times New Roman" w:cs="Times New Roman"/>
          <w:sz w:val="24"/>
          <w:szCs w:val="24"/>
        </w:rPr>
      </w:pPr>
    </w:p>
    <w:p w14:paraId="5A054780" w14:textId="77777777" w:rsidR="005A64B0" w:rsidRDefault="005A64B0" w:rsidP="005A64B0">
      <w:pPr>
        <w:spacing w:after="0" w:line="480" w:lineRule="auto"/>
        <w:rPr>
          <w:rFonts w:ascii="Times New Roman" w:hAnsi="Times New Roman" w:cs="Times New Roman"/>
          <w:sz w:val="24"/>
          <w:szCs w:val="24"/>
        </w:rPr>
      </w:pPr>
    </w:p>
    <w:p w14:paraId="1794EF5D" w14:textId="77777777" w:rsidR="005A64B0" w:rsidRDefault="005A64B0" w:rsidP="005A64B0">
      <w:pPr>
        <w:spacing w:after="0" w:line="480" w:lineRule="auto"/>
        <w:rPr>
          <w:rFonts w:ascii="Times New Roman" w:hAnsi="Times New Roman" w:cs="Times New Roman"/>
          <w:sz w:val="24"/>
          <w:szCs w:val="24"/>
        </w:rPr>
      </w:pPr>
    </w:p>
    <w:p w14:paraId="47AF91E9" w14:textId="77777777" w:rsidR="005A64B0" w:rsidRDefault="005A64B0" w:rsidP="005A64B0">
      <w:pPr>
        <w:spacing w:after="0" w:line="480" w:lineRule="auto"/>
        <w:rPr>
          <w:rFonts w:ascii="Times New Roman" w:hAnsi="Times New Roman" w:cs="Times New Roman"/>
          <w:sz w:val="24"/>
          <w:szCs w:val="24"/>
        </w:rPr>
      </w:pPr>
    </w:p>
    <w:p w14:paraId="357D6A4B" w14:textId="77777777" w:rsidR="005A64B0" w:rsidRDefault="005A64B0" w:rsidP="005A64B0">
      <w:pPr>
        <w:spacing w:after="0" w:line="480" w:lineRule="auto"/>
        <w:rPr>
          <w:rFonts w:ascii="Times New Roman" w:hAnsi="Times New Roman" w:cs="Times New Roman"/>
          <w:sz w:val="24"/>
          <w:szCs w:val="24"/>
        </w:rPr>
      </w:pPr>
    </w:p>
    <w:p w14:paraId="27638023" w14:textId="77777777" w:rsidR="00935DE5" w:rsidRPr="0041700D" w:rsidRDefault="00B2636B" w:rsidP="005A64B0">
      <w:pPr>
        <w:spacing w:after="0" w:line="480" w:lineRule="auto"/>
        <w:jc w:val="center"/>
        <w:rPr>
          <w:rFonts w:ascii="Times New Roman" w:hAnsi="Times New Roman" w:cs="Times New Roman"/>
          <w:sz w:val="24"/>
          <w:szCs w:val="24"/>
        </w:rPr>
      </w:pPr>
      <w:r w:rsidRPr="0041700D">
        <w:rPr>
          <w:rFonts w:ascii="Times New Roman" w:hAnsi="Times New Roman" w:cs="Times New Roman"/>
          <w:sz w:val="24"/>
          <w:szCs w:val="24"/>
        </w:rPr>
        <w:lastRenderedPageBreak/>
        <w:t>Works Cited</w:t>
      </w:r>
    </w:p>
    <w:p w14:paraId="2F377DBB" w14:textId="77777777" w:rsidR="00334262" w:rsidRPr="0041700D" w:rsidRDefault="00B2636B" w:rsidP="005A64B0">
      <w:pPr>
        <w:spacing w:after="0" w:line="480" w:lineRule="auto"/>
        <w:ind w:left="720" w:hanging="720"/>
        <w:rPr>
          <w:rFonts w:ascii="Times New Roman" w:hAnsi="Times New Roman" w:cs="Times New Roman"/>
          <w:sz w:val="24"/>
          <w:szCs w:val="24"/>
        </w:rPr>
      </w:pPr>
      <w:r w:rsidRPr="0041700D">
        <w:rPr>
          <w:rFonts w:ascii="Times New Roman" w:hAnsi="Times New Roman" w:cs="Times New Roman"/>
          <w:sz w:val="24"/>
          <w:szCs w:val="24"/>
        </w:rPr>
        <w:t xml:space="preserve">Oakley, Francis., Marty, Martin., McKenzie, John., Pelikan Jaroslav., Cunningham, Lawrence., Frassetto, Michael. Roman Catholicism Church. </w:t>
      </w:r>
      <w:r w:rsidRPr="0041700D">
        <w:rPr>
          <w:rFonts w:ascii="Times New Roman" w:hAnsi="Times New Roman" w:cs="Times New Roman"/>
          <w:i/>
          <w:sz w:val="24"/>
          <w:szCs w:val="24"/>
        </w:rPr>
        <w:t>Encyclopedia Britannica,</w:t>
      </w:r>
      <w:r w:rsidRPr="0041700D">
        <w:rPr>
          <w:rFonts w:ascii="Times New Roman" w:hAnsi="Times New Roman" w:cs="Times New Roman"/>
          <w:sz w:val="24"/>
          <w:szCs w:val="24"/>
        </w:rPr>
        <w:t xml:space="preserve"> August 8, 2018. Accessed on October 1, 2018, from https://www.britannica.com/topic/Roman-Catholicism </w:t>
      </w:r>
    </w:p>
    <w:p w14:paraId="55961582" w14:textId="77777777" w:rsidR="00334262" w:rsidRPr="0041700D" w:rsidRDefault="00B2636B" w:rsidP="005A64B0">
      <w:pPr>
        <w:spacing w:after="0" w:line="480" w:lineRule="auto"/>
        <w:ind w:left="720" w:hanging="720"/>
        <w:rPr>
          <w:rFonts w:ascii="Times New Roman" w:hAnsi="Times New Roman" w:cs="Times New Roman"/>
          <w:sz w:val="24"/>
          <w:szCs w:val="24"/>
        </w:rPr>
      </w:pPr>
      <w:r w:rsidRPr="0041700D">
        <w:rPr>
          <w:rFonts w:ascii="Times New Roman" w:hAnsi="Times New Roman" w:cs="Times New Roman"/>
          <w:sz w:val="24"/>
          <w:szCs w:val="24"/>
        </w:rPr>
        <w:t xml:space="preserve">Pflaum. “Mass Prayers and Responses.” </w:t>
      </w:r>
      <w:r w:rsidRPr="0041700D">
        <w:rPr>
          <w:rFonts w:ascii="Times New Roman" w:hAnsi="Times New Roman" w:cs="Times New Roman"/>
          <w:i/>
          <w:sz w:val="24"/>
          <w:szCs w:val="24"/>
        </w:rPr>
        <w:t>Pflaum Publishing Group</w:t>
      </w:r>
      <w:r w:rsidRPr="0041700D">
        <w:rPr>
          <w:rFonts w:ascii="Times New Roman" w:hAnsi="Times New Roman" w:cs="Times New Roman"/>
          <w:sz w:val="24"/>
          <w:szCs w:val="24"/>
        </w:rPr>
        <w:t>, 2010. Accessed on October 1, 2018, from https://www.scsba.ca/wp-content/uploads/2015/11/new_mass_responses_standard_version.pdf</w:t>
      </w:r>
    </w:p>
    <w:sectPr w:rsidR="00334262" w:rsidRPr="004170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192ED" w14:textId="77777777" w:rsidR="0000644C" w:rsidRDefault="0000644C">
      <w:pPr>
        <w:spacing w:after="0" w:line="240" w:lineRule="auto"/>
      </w:pPr>
      <w:r>
        <w:separator/>
      </w:r>
    </w:p>
  </w:endnote>
  <w:endnote w:type="continuationSeparator" w:id="0">
    <w:p w14:paraId="690069B7" w14:textId="77777777" w:rsidR="0000644C" w:rsidRDefault="0000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D8B0F" w14:textId="77777777" w:rsidR="0000644C" w:rsidRDefault="0000644C">
      <w:pPr>
        <w:spacing w:after="0" w:line="240" w:lineRule="auto"/>
      </w:pPr>
      <w:r>
        <w:separator/>
      </w:r>
    </w:p>
  </w:footnote>
  <w:footnote w:type="continuationSeparator" w:id="0">
    <w:p w14:paraId="2A345DA8" w14:textId="77777777" w:rsidR="0000644C" w:rsidRDefault="00006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51EDE" w14:textId="77777777" w:rsidR="0041700D" w:rsidRPr="0041700D" w:rsidRDefault="00B2636B" w:rsidP="0041700D">
    <w:pPr>
      <w:pStyle w:val="Header"/>
      <w:jc w:val="right"/>
      <w:rPr>
        <w:rFonts w:ascii="Times New Roman" w:hAnsi="Times New Roman" w:cs="Times New Roman"/>
        <w:sz w:val="24"/>
        <w:szCs w:val="24"/>
      </w:rPr>
    </w:pPr>
    <w:r w:rsidRPr="0041700D">
      <w:rPr>
        <w:rFonts w:ascii="Times New Roman" w:hAnsi="Times New Roman" w:cs="Times New Roman"/>
        <w:sz w:val="24"/>
        <w:szCs w:val="24"/>
      </w:rPr>
      <w:t xml:space="preserve">Surname </w:t>
    </w:r>
    <w:r w:rsidRPr="0041700D">
      <w:rPr>
        <w:rFonts w:ascii="Times New Roman" w:hAnsi="Times New Roman" w:cs="Times New Roman"/>
        <w:sz w:val="24"/>
        <w:szCs w:val="24"/>
      </w:rPr>
      <w:fldChar w:fldCharType="begin"/>
    </w:r>
    <w:r w:rsidRPr="0041700D">
      <w:rPr>
        <w:rFonts w:ascii="Times New Roman" w:hAnsi="Times New Roman" w:cs="Times New Roman"/>
        <w:sz w:val="24"/>
        <w:szCs w:val="24"/>
      </w:rPr>
      <w:instrText xml:space="preserve"> PAGE   \* MERGEFORMAT </w:instrText>
    </w:r>
    <w:r w:rsidRPr="0041700D">
      <w:rPr>
        <w:rFonts w:ascii="Times New Roman" w:hAnsi="Times New Roman" w:cs="Times New Roman"/>
        <w:sz w:val="24"/>
        <w:szCs w:val="24"/>
      </w:rPr>
      <w:fldChar w:fldCharType="separate"/>
    </w:r>
    <w:r w:rsidR="005A64B0">
      <w:rPr>
        <w:rFonts w:ascii="Times New Roman" w:hAnsi="Times New Roman" w:cs="Times New Roman"/>
        <w:noProof/>
        <w:sz w:val="24"/>
        <w:szCs w:val="24"/>
      </w:rPr>
      <w:t>1</w:t>
    </w:r>
    <w:r w:rsidRPr="0041700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169"/>
    <w:rsid w:val="0000644C"/>
    <w:rsid w:val="0003102A"/>
    <w:rsid w:val="0007578B"/>
    <w:rsid w:val="00077451"/>
    <w:rsid w:val="00117A86"/>
    <w:rsid w:val="001B43EB"/>
    <w:rsid w:val="00262EF7"/>
    <w:rsid w:val="00334262"/>
    <w:rsid w:val="00370E44"/>
    <w:rsid w:val="00392B95"/>
    <w:rsid w:val="003A6179"/>
    <w:rsid w:val="0041700D"/>
    <w:rsid w:val="00430653"/>
    <w:rsid w:val="00452937"/>
    <w:rsid w:val="004E11E3"/>
    <w:rsid w:val="005A64B0"/>
    <w:rsid w:val="00641924"/>
    <w:rsid w:val="006E180B"/>
    <w:rsid w:val="006F0997"/>
    <w:rsid w:val="00756B7C"/>
    <w:rsid w:val="00822A13"/>
    <w:rsid w:val="008E039E"/>
    <w:rsid w:val="00935DE5"/>
    <w:rsid w:val="0098550C"/>
    <w:rsid w:val="00994B32"/>
    <w:rsid w:val="009B01B5"/>
    <w:rsid w:val="00B2636B"/>
    <w:rsid w:val="00C50D55"/>
    <w:rsid w:val="00C81EFA"/>
    <w:rsid w:val="00C95169"/>
    <w:rsid w:val="00D47D04"/>
    <w:rsid w:val="00D57D0F"/>
    <w:rsid w:val="00EC7DF2"/>
    <w:rsid w:val="00ED6E7E"/>
    <w:rsid w:val="00EF0DF4"/>
    <w:rsid w:val="00F331DD"/>
    <w:rsid w:val="00F462DF"/>
    <w:rsid w:val="00F66060"/>
    <w:rsid w:val="00FB6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747E8"/>
  <w15:docId w15:val="{D8D50B20-D9D9-46F9-ACA3-1FE2B208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5169"/>
    <w:rPr>
      <w:color w:val="0000FF" w:themeColor="hyperlink"/>
      <w:u w:val="single"/>
    </w:rPr>
  </w:style>
  <w:style w:type="paragraph" w:styleId="Header">
    <w:name w:val="header"/>
    <w:basedOn w:val="Normal"/>
    <w:link w:val="HeaderChar"/>
    <w:uiPriority w:val="99"/>
    <w:unhideWhenUsed/>
    <w:rsid w:val="00417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00D"/>
  </w:style>
  <w:style w:type="paragraph" w:styleId="Footer">
    <w:name w:val="footer"/>
    <w:basedOn w:val="Normal"/>
    <w:link w:val="FooterChar"/>
    <w:uiPriority w:val="99"/>
    <w:unhideWhenUsed/>
    <w:rsid w:val="00417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00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17A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A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10</Pages>
  <Words>2303</Words>
  <Characters>13130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15</cp:revision>
  <dcterms:created xsi:type="dcterms:W3CDTF">2018-10-01T07:46:00Z</dcterms:created>
  <dcterms:modified xsi:type="dcterms:W3CDTF">2018-10-01T16:46:00Z</dcterms:modified>
</cp:coreProperties>
</file>